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59A" w:rsidRPr="000F6249" w:rsidRDefault="009A659A" w:rsidP="009A659A">
      <w:pPr>
        <w:ind w:firstLine="5103"/>
        <w:jc w:val="right"/>
      </w:pPr>
      <w:r w:rsidRPr="000F6249">
        <w:t>Утверждаю:</w:t>
      </w:r>
    </w:p>
    <w:p w:rsidR="00242D07" w:rsidRPr="000F6249" w:rsidRDefault="00B07367" w:rsidP="009A659A">
      <w:pPr>
        <w:ind w:firstLine="5103"/>
        <w:jc w:val="right"/>
      </w:pPr>
      <w:r w:rsidRPr="000F6249">
        <w:t xml:space="preserve">  </w:t>
      </w:r>
      <w:r w:rsidR="000F6249" w:rsidRPr="000F6249">
        <w:t xml:space="preserve">И.о. </w:t>
      </w:r>
      <w:r w:rsidR="00CE49E8">
        <w:t>з</w:t>
      </w:r>
      <w:r w:rsidR="000F6249" w:rsidRPr="000F6249">
        <w:t>аместителя</w:t>
      </w:r>
      <w:r w:rsidR="00242D07" w:rsidRPr="000F6249">
        <w:t xml:space="preserve"> директора филиала -</w:t>
      </w:r>
    </w:p>
    <w:p w:rsidR="009A659A" w:rsidRPr="000F6249" w:rsidRDefault="00B07367" w:rsidP="009A659A">
      <w:pPr>
        <w:ind w:firstLine="5103"/>
        <w:jc w:val="right"/>
      </w:pPr>
      <w:r w:rsidRPr="000F6249">
        <w:t>т</w:t>
      </w:r>
      <w:r w:rsidR="00E93208" w:rsidRPr="000F6249">
        <w:t>ехническ</w:t>
      </w:r>
      <w:r w:rsidR="000F6249" w:rsidRPr="000F6249">
        <w:t>ого</w:t>
      </w:r>
      <w:r w:rsidR="009A659A" w:rsidRPr="000F6249">
        <w:t xml:space="preserve"> директор</w:t>
      </w:r>
      <w:r w:rsidR="000F6249" w:rsidRPr="000F6249">
        <w:t>а</w:t>
      </w:r>
      <w:r w:rsidR="009A659A" w:rsidRPr="000F6249">
        <w:t xml:space="preserve"> Н</w:t>
      </w:r>
      <w:r w:rsidR="00242D07" w:rsidRPr="000F6249">
        <w:t>-</w:t>
      </w:r>
      <w:r w:rsidR="009A659A" w:rsidRPr="000F6249">
        <w:t>И</w:t>
      </w:r>
      <w:r w:rsidR="00242D07" w:rsidRPr="000F6249">
        <w:t xml:space="preserve"> </w:t>
      </w:r>
      <w:r w:rsidR="009A659A" w:rsidRPr="000F6249">
        <w:t>ТЭЦ</w:t>
      </w:r>
    </w:p>
    <w:p w:rsidR="009A659A" w:rsidRPr="000F6249" w:rsidRDefault="009A659A" w:rsidP="009A659A">
      <w:pPr>
        <w:ind w:firstLine="5103"/>
        <w:jc w:val="right"/>
      </w:pPr>
    </w:p>
    <w:p w:rsidR="009A659A" w:rsidRPr="000F6249" w:rsidRDefault="00B07367" w:rsidP="009A659A">
      <w:pPr>
        <w:ind w:firstLine="5103"/>
        <w:jc w:val="right"/>
      </w:pPr>
      <w:r w:rsidRPr="000F6249">
        <w:t>______</w:t>
      </w:r>
      <w:r w:rsidR="009A659A" w:rsidRPr="000F6249">
        <w:t xml:space="preserve">_________ </w:t>
      </w:r>
      <w:r w:rsidR="000F6249" w:rsidRPr="000F6249">
        <w:t>А.Г. Дрожжин</w:t>
      </w:r>
    </w:p>
    <w:p w:rsidR="009A659A" w:rsidRPr="000F6249" w:rsidRDefault="00C45D87" w:rsidP="009A659A">
      <w:pPr>
        <w:ind w:firstLine="5103"/>
        <w:jc w:val="right"/>
      </w:pPr>
      <w:r w:rsidRPr="000F6249">
        <w:t xml:space="preserve">         </w:t>
      </w:r>
      <w:r w:rsidR="009A659A" w:rsidRPr="000F6249">
        <w:t>«</w:t>
      </w:r>
      <w:r w:rsidR="00D4399B" w:rsidRPr="000F6249">
        <w:t xml:space="preserve"> </w:t>
      </w:r>
      <w:r w:rsidR="006C7CF4" w:rsidRPr="000F6249">
        <w:t>____</w:t>
      </w:r>
      <w:r w:rsidR="009A659A" w:rsidRPr="000F6249">
        <w:t xml:space="preserve">» </w:t>
      </w:r>
      <w:r w:rsidR="006A49A2" w:rsidRPr="000F6249">
        <w:t xml:space="preserve"> </w:t>
      </w:r>
      <w:r w:rsidR="006C7CF4" w:rsidRPr="000F6249">
        <w:t>_______</w:t>
      </w:r>
      <w:r w:rsidRPr="000F6249">
        <w:t>________</w:t>
      </w:r>
      <w:r w:rsidR="006C7CF4" w:rsidRPr="000F6249">
        <w:t xml:space="preserve"> </w:t>
      </w:r>
      <w:r w:rsidR="005C338A" w:rsidRPr="000F6249">
        <w:t>202</w:t>
      </w:r>
      <w:r w:rsidR="00C27E9F" w:rsidRPr="000F6249">
        <w:t>3</w:t>
      </w:r>
      <w:r w:rsidR="00242D07" w:rsidRPr="000F6249">
        <w:t xml:space="preserve"> </w:t>
      </w:r>
      <w:r w:rsidR="009A659A" w:rsidRPr="000F6249">
        <w:t>г.</w:t>
      </w:r>
    </w:p>
    <w:p w:rsidR="009A659A" w:rsidRPr="000F6249" w:rsidRDefault="009A659A" w:rsidP="00DE052C"/>
    <w:p w:rsidR="009A659A" w:rsidRPr="000F6249" w:rsidRDefault="009A659A" w:rsidP="009A659A">
      <w:pPr>
        <w:jc w:val="center"/>
      </w:pPr>
    </w:p>
    <w:p w:rsidR="00404345" w:rsidRPr="000F6249" w:rsidRDefault="00D630FD" w:rsidP="003237A6">
      <w:pPr>
        <w:jc w:val="center"/>
        <w:rPr>
          <w:b/>
        </w:rPr>
      </w:pPr>
      <w:r w:rsidRPr="000F6249">
        <w:rPr>
          <w:b/>
        </w:rPr>
        <w:t>Техничес</w:t>
      </w:r>
      <w:r w:rsidR="0021692D" w:rsidRPr="000F6249">
        <w:rPr>
          <w:b/>
        </w:rPr>
        <w:t>кое задание на оказание услуги:</w:t>
      </w:r>
      <w:r w:rsidRPr="000F6249">
        <w:rPr>
          <w:b/>
        </w:rPr>
        <w:t xml:space="preserve"> </w:t>
      </w:r>
      <w:r w:rsidR="0021692D" w:rsidRPr="000F6249">
        <w:rPr>
          <w:b/>
        </w:rPr>
        <w:t>снятие ограничения и увеличение эффективности работы конденсаторов ТА</w:t>
      </w:r>
      <w:r w:rsidR="005B1C96" w:rsidRPr="000F6249">
        <w:rPr>
          <w:b/>
        </w:rPr>
        <w:t>-1</w:t>
      </w:r>
      <w:r w:rsidR="00B07367" w:rsidRPr="000F6249">
        <w:rPr>
          <w:b/>
        </w:rPr>
        <w:t>,</w:t>
      </w:r>
      <w:r w:rsidR="00F16CCE">
        <w:rPr>
          <w:b/>
        </w:rPr>
        <w:t xml:space="preserve"> ТА-2 </w:t>
      </w:r>
      <w:r w:rsidR="00CE49E8">
        <w:rPr>
          <w:b/>
        </w:rPr>
        <w:t>Н-И ТЭЦ</w:t>
      </w:r>
    </w:p>
    <w:p w:rsidR="00482BF7" w:rsidRPr="000F6249" w:rsidRDefault="00482BF7" w:rsidP="00404345">
      <w:pPr>
        <w:jc w:val="center"/>
      </w:pPr>
    </w:p>
    <w:p w:rsidR="009A659A" w:rsidRPr="000F6249" w:rsidRDefault="00D630FD" w:rsidP="005440C1">
      <w:pPr>
        <w:pStyle w:val="aa"/>
        <w:numPr>
          <w:ilvl w:val="0"/>
          <w:numId w:val="8"/>
        </w:numPr>
        <w:jc w:val="both"/>
      </w:pPr>
      <w:r w:rsidRPr="000F6249">
        <w:t>Основание для проведения услуг</w:t>
      </w:r>
      <w:r w:rsidR="009A659A" w:rsidRPr="000F6249">
        <w:t>:</w:t>
      </w:r>
    </w:p>
    <w:p w:rsidR="009A659A" w:rsidRPr="000F6249" w:rsidRDefault="002A53D1" w:rsidP="00D542C8">
      <w:pPr>
        <w:pStyle w:val="a3"/>
        <w:numPr>
          <w:ilvl w:val="1"/>
          <w:numId w:val="1"/>
        </w:numPr>
        <w:tabs>
          <w:tab w:val="clear" w:pos="1440"/>
        </w:tabs>
        <w:ind w:left="851" w:hanging="426"/>
        <w:jc w:val="both"/>
        <w:outlineLvl w:val="0"/>
        <w:rPr>
          <w:lang w:val="ru-RU"/>
        </w:rPr>
      </w:pPr>
      <w:r w:rsidRPr="000F6249">
        <w:rPr>
          <w:lang w:val="ru-RU"/>
        </w:rPr>
        <w:t xml:space="preserve">ПТЭ электрических станций и сетей </w:t>
      </w:r>
      <w:r w:rsidR="00FC0A67" w:rsidRPr="000F6249">
        <w:rPr>
          <w:lang w:val="ru-RU"/>
        </w:rPr>
        <w:t>п</w:t>
      </w:r>
      <w:r w:rsidR="00482BF7" w:rsidRPr="000F6249">
        <w:rPr>
          <w:lang w:val="ru-RU"/>
        </w:rPr>
        <w:t>.:</w:t>
      </w:r>
      <w:r w:rsidR="00C45D87" w:rsidRPr="000F6249">
        <w:rPr>
          <w:lang w:val="ru-RU"/>
        </w:rPr>
        <w:t xml:space="preserve"> </w:t>
      </w:r>
      <w:r w:rsidR="00545122" w:rsidRPr="000F6249">
        <w:rPr>
          <w:lang w:val="ru-RU"/>
        </w:rPr>
        <w:t>184, 185</w:t>
      </w:r>
      <w:r w:rsidRPr="000F6249">
        <w:rPr>
          <w:lang w:val="ru-RU"/>
        </w:rPr>
        <w:t>.</w:t>
      </w:r>
    </w:p>
    <w:p w:rsidR="00CB1353" w:rsidRPr="000F6249" w:rsidRDefault="00CB1353" w:rsidP="00D542C8">
      <w:pPr>
        <w:pStyle w:val="a3"/>
        <w:numPr>
          <w:ilvl w:val="1"/>
          <w:numId w:val="1"/>
        </w:numPr>
        <w:tabs>
          <w:tab w:val="clear" w:pos="1440"/>
        </w:tabs>
        <w:ind w:left="851" w:hanging="425"/>
        <w:jc w:val="both"/>
        <w:outlineLvl w:val="0"/>
        <w:rPr>
          <w:lang w:val="ru-RU"/>
        </w:rPr>
      </w:pPr>
      <w:r w:rsidRPr="000F6249">
        <w:rPr>
          <w:lang w:val="ru-RU"/>
        </w:rPr>
        <w:t xml:space="preserve">План мероприятий по снятию ограничений при несении максимальной </w:t>
      </w:r>
      <w:r w:rsidR="004C72EA" w:rsidRPr="000F6249">
        <w:rPr>
          <w:lang w:val="ru-RU"/>
        </w:rPr>
        <w:t>включенной мощности Ново-Иркутской ТЭЦ</w:t>
      </w:r>
      <w:r w:rsidRPr="000F6249">
        <w:rPr>
          <w:lang w:val="ru-RU"/>
        </w:rPr>
        <w:t>.</w:t>
      </w:r>
    </w:p>
    <w:p w:rsidR="00D542C8" w:rsidRPr="000F6249" w:rsidRDefault="009A659A" w:rsidP="009A659A">
      <w:pPr>
        <w:pStyle w:val="a3"/>
        <w:numPr>
          <w:ilvl w:val="0"/>
          <w:numId w:val="8"/>
        </w:numPr>
        <w:jc w:val="both"/>
        <w:outlineLvl w:val="0"/>
        <w:rPr>
          <w:lang w:val="ru-RU"/>
        </w:rPr>
      </w:pPr>
      <w:r w:rsidRPr="000F6249">
        <w:rPr>
          <w:lang w:val="ru-RU"/>
        </w:rPr>
        <w:t xml:space="preserve">Актуальность и конкретные задачи: </w:t>
      </w:r>
    </w:p>
    <w:p w:rsidR="009A659A" w:rsidRPr="000F6249" w:rsidRDefault="009A659A" w:rsidP="00D542C8">
      <w:pPr>
        <w:pStyle w:val="a3"/>
        <w:ind w:left="360"/>
        <w:jc w:val="both"/>
        <w:outlineLvl w:val="0"/>
        <w:rPr>
          <w:lang w:val="ru-RU"/>
        </w:rPr>
      </w:pPr>
      <w:r w:rsidRPr="000F6249">
        <w:rPr>
          <w:lang w:val="ru-RU"/>
        </w:rPr>
        <w:t xml:space="preserve">Работы производятся в связи </w:t>
      </w:r>
      <w:r w:rsidR="000E2D73" w:rsidRPr="000F6249">
        <w:rPr>
          <w:lang w:val="ru-RU"/>
        </w:rPr>
        <w:t>с необходимостью</w:t>
      </w:r>
      <w:r w:rsidR="00E03774" w:rsidRPr="000F6249">
        <w:rPr>
          <w:lang w:val="ru-RU"/>
        </w:rPr>
        <w:t xml:space="preserve"> </w:t>
      </w:r>
      <w:r w:rsidR="00096FC8" w:rsidRPr="000F6249">
        <w:rPr>
          <w:lang w:val="ru-RU"/>
        </w:rPr>
        <w:t>снижения гидравлического сопротивления</w:t>
      </w:r>
      <w:r w:rsidR="00DF7F07" w:rsidRPr="000F6249">
        <w:rPr>
          <w:lang w:val="ru-RU"/>
        </w:rPr>
        <w:t xml:space="preserve"> и температурного напора</w:t>
      </w:r>
      <w:r w:rsidR="0021692D" w:rsidRPr="000F6249">
        <w:rPr>
          <w:lang w:val="ru-RU"/>
        </w:rPr>
        <w:t xml:space="preserve"> конденсаторов </w:t>
      </w:r>
      <w:r w:rsidR="00681EDA" w:rsidRPr="00681EDA">
        <w:rPr>
          <w:lang w:val="ru-RU"/>
        </w:rPr>
        <w:t xml:space="preserve">50-КЦС-4 </w:t>
      </w:r>
      <w:r w:rsidR="00681EDA" w:rsidRPr="000F6249">
        <w:rPr>
          <w:lang w:val="ru-RU"/>
        </w:rPr>
        <w:t>ТА ст. №1</w:t>
      </w:r>
      <w:r w:rsidR="00681EDA">
        <w:rPr>
          <w:lang w:val="ru-RU"/>
        </w:rPr>
        <w:t>, 60-КЦС-1 ТА ст. №</w:t>
      </w:r>
      <w:r w:rsidR="00F16CCE">
        <w:rPr>
          <w:lang w:val="ru-RU"/>
        </w:rPr>
        <w:t xml:space="preserve">,2 </w:t>
      </w:r>
      <w:r w:rsidR="00096FC8" w:rsidRPr="000F6249">
        <w:rPr>
          <w:lang w:val="ru-RU"/>
        </w:rPr>
        <w:t xml:space="preserve"> связанного с заносом внутренних поверхностей трубок конденсатора</w:t>
      </w:r>
      <w:r w:rsidR="00DF7F07" w:rsidRPr="000F6249">
        <w:rPr>
          <w:lang w:val="ru-RU"/>
        </w:rPr>
        <w:t xml:space="preserve"> илистыми отложениями и солями жесткости </w:t>
      </w:r>
      <w:r w:rsidR="000E2D73" w:rsidRPr="000F6249">
        <w:rPr>
          <w:lang w:val="ru-RU"/>
        </w:rPr>
        <w:t>для обеспечения</w:t>
      </w:r>
      <w:r w:rsidR="001510D0" w:rsidRPr="000F6249">
        <w:rPr>
          <w:lang w:val="ru-RU"/>
        </w:rPr>
        <w:t xml:space="preserve"> поддержания экономически выгодного</w:t>
      </w:r>
      <w:r w:rsidR="00096FC8" w:rsidRPr="000F6249">
        <w:rPr>
          <w:lang w:val="ru-RU"/>
        </w:rPr>
        <w:t xml:space="preserve"> вакуума в конденсаторе турбины и работу турбоагрегата с номинальной электрической мощностью при одновременном покрытии летних тепловых нагрузок</w:t>
      </w:r>
      <w:r w:rsidR="00D507A7" w:rsidRPr="000F6249">
        <w:rPr>
          <w:lang w:val="ru-RU"/>
        </w:rPr>
        <w:t>.</w:t>
      </w:r>
    </w:p>
    <w:p w:rsidR="00D542C8" w:rsidRPr="000F6249" w:rsidRDefault="009A659A" w:rsidP="00D542C8">
      <w:pPr>
        <w:pStyle w:val="aa"/>
        <w:numPr>
          <w:ilvl w:val="0"/>
          <w:numId w:val="8"/>
        </w:numPr>
        <w:jc w:val="both"/>
      </w:pPr>
      <w:r w:rsidRPr="000F6249">
        <w:t xml:space="preserve">Организационные и другие требования к выполнению работы и ее результатам:  </w:t>
      </w:r>
    </w:p>
    <w:p w:rsidR="005440C1" w:rsidRPr="000F6249" w:rsidRDefault="00D507A7" w:rsidP="00D542C8">
      <w:pPr>
        <w:pStyle w:val="aa"/>
        <w:ind w:left="360"/>
        <w:jc w:val="both"/>
      </w:pPr>
      <w:r w:rsidRPr="000F6249">
        <w:t>Работы должны</w:t>
      </w:r>
      <w:r w:rsidR="009A659A" w:rsidRPr="000F6249">
        <w:t xml:space="preserve"> </w:t>
      </w:r>
      <w:r w:rsidRPr="000F6249">
        <w:t>выполнятся по программам</w:t>
      </w:r>
      <w:r w:rsidR="009A659A" w:rsidRPr="000F6249">
        <w:t>, согласо</w:t>
      </w:r>
      <w:r w:rsidRPr="000F6249">
        <w:t>ванным</w:t>
      </w:r>
      <w:r w:rsidR="009A659A" w:rsidRPr="000F6249">
        <w:t xml:space="preserve"> </w:t>
      </w:r>
      <w:r w:rsidR="000E2D73" w:rsidRPr="000F6249">
        <w:t>с Заказчиком</w:t>
      </w:r>
      <w:r w:rsidR="009A659A" w:rsidRPr="000F6249">
        <w:t>, технология должна быть разработана на основании действующей нормативно-технической документацией (НТД)</w:t>
      </w:r>
      <w:r w:rsidRPr="000F6249">
        <w:t>.</w:t>
      </w:r>
      <w:r w:rsidR="009C77D4" w:rsidRPr="000F6249">
        <w:t xml:space="preserve"> </w:t>
      </w:r>
    </w:p>
    <w:p w:rsidR="005440C1" w:rsidRPr="000F6249" w:rsidRDefault="009A659A" w:rsidP="00B35BE3">
      <w:pPr>
        <w:pStyle w:val="aa"/>
        <w:numPr>
          <w:ilvl w:val="0"/>
          <w:numId w:val="8"/>
        </w:numPr>
        <w:jc w:val="both"/>
      </w:pPr>
      <w:r w:rsidRPr="000F6249">
        <w:t xml:space="preserve">Работу выполнять </w:t>
      </w:r>
      <w:r w:rsidR="00B35BE3" w:rsidRPr="000F6249">
        <w:t>по заявке Заказчика, в период с мом</w:t>
      </w:r>
      <w:r w:rsidR="00CE49E8">
        <w:t>ента подписания договора по 30.12</w:t>
      </w:r>
      <w:r w:rsidR="00B35BE3" w:rsidRPr="000F6249">
        <w:t>.2023 г</w:t>
      </w:r>
      <w:r w:rsidR="00CE49E8">
        <w:t>.</w:t>
      </w:r>
      <w:r w:rsidR="00B35BE3" w:rsidRPr="000F6249">
        <w:t>, согласно графику вывода основного оборудования в ремонт</w:t>
      </w:r>
      <w:r w:rsidRPr="000F6249">
        <w:rPr>
          <w:color w:val="0D0D0D" w:themeColor="text1" w:themeTint="F2"/>
        </w:rPr>
        <w:t xml:space="preserve">. </w:t>
      </w:r>
    </w:p>
    <w:p w:rsidR="005440C1" w:rsidRPr="000F6249" w:rsidRDefault="005440C1" w:rsidP="005440C1">
      <w:pPr>
        <w:pStyle w:val="aa"/>
        <w:numPr>
          <w:ilvl w:val="0"/>
          <w:numId w:val="8"/>
        </w:numPr>
        <w:jc w:val="both"/>
      </w:pPr>
      <w:r w:rsidRPr="000F6249">
        <w:rPr>
          <w:color w:val="0D0D0D" w:themeColor="text1" w:themeTint="F2"/>
        </w:rPr>
        <w:t>Услуги должны быть выполнены в соответствии с:</w:t>
      </w:r>
    </w:p>
    <w:p w:rsidR="005440C1" w:rsidRPr="000F6249" w:rsidRDefault="00723F81" w:rsidP="00E00A44">
      <w:pPr>
        <w:pStyle w:val="aa"/>
        <w:numPr>
          <w:ilvl w:val="1"/>
          <w:numId w:val="9"/>
        </w:numPr>
        <w:jc w:val="both"/>
      </w:pPr>
      <w:r w:rsidRPr="000F6249">
        <w:rPr>
          <w:color w:val="0D0D0D" w:themeColor="text1" w:themeTint="F2"/>
        </w:rPr>
        <w:t>П</w:t>
      </w:r>
      <w:r w:rsidR="005440C1" w:rsidRPr="000F6249">
        <w:rPr>
          <w:color w:val="0D0D0D" w:themeColor="text1" w:themeTint="F2"/>
        </w:rPr>
        <w:t xml:space="preserve">равилами по охране труда при работе на высоте, утв. Приказом Минтруда России от </w:t>
      </w:r>
      <w:r w:rsidRPr="000F6249">
        <w:rPr>
          <w:color w:val="0D0D0D" w:themeColor="text1" w:themeTint="F2"/>
        </w:rPr>
        <w:t>16.11.2020</w:t>
      </w:r>
      <w:r w:rsidR="005440C1" w:rsidRPr="000F6249">
        <w:rPr>
          <w:color w:val="0D0D0D" w:themeColor="text1" w:themeTint="F2"/>
        </w:rPr>
        <w:t xml:space="preserve"> № </w:t>
      </w:r>
      <w:r w:rsidRPr="000F6249">
        <w:rPr>
          <w:color w:val="0D0D0D" w:themeColor="text1" w:themeTint="F2"/>
        </w:rPr>
        <w:t>782</w:t>
      </w:r>
      <w:r w:rsidR="005440C1" w:rsidRPr="000F6249">
        <w:rPr>
          <w:color w:val="0D0D0D" w:themeColor="text1" w:themeTint="F2"/>
        </w:rPr>
        <w:t>н.</w:t>
      </w:r>
      <w:r w:rsidR="005440C1" w:rsidRPr="000F6249">
        <w:t xml:space="preserve"> </w:t>
      </w:r>
    </w:p>
    <w:p w:rsidR="00723F81" w:rsidRPr="000F6249" w:rsidRDefault="00723F81" w:rsidP="00FD2335">
      <w:pPr>
        <w:pStyle w:val="aa"/>
        <w:numPr>
          <w:ilvl w:val="1"/>
          <w:numId w:val="9"/>
        </w:numPr>
        <w:jc w:val="both"/>
      </w:pPr>
      <w:r w:rsidRPr="000F6249">
        <w:t>Правил по охране труда при работах в ограниченных замкнутых пространствах</w:t>
      </w:r>
      <w:r w:rsidR="00FD2335" w:rsidRPr="000F6249">
        <w:rPr>
          <w:color w:val="0D0D0D" w:themeColor="text1" w:themeTint="F2"/>
        </w:rPr>
        <w:t>, утв. Приказом Минтруда России от 15.12.2020 № 902н.</w:t>
      </w:r>
      <w:r w:rsidR="00FD2335" w:rsidRPr="000F6249">
        <w:t xml:space="preserve"> </w:t>
      </w:r>
      <w:r w:rsidRPr="000F6249">
        <w:t xml:space="preserve"> </w:t>
      </w:r>
    </w:p>
    <w:p w:rsidR="005440C1" w:rsidRPr="000F6249" w:rsidRDefault="00723F81" w:rsidP="00723F81">
      <w:pPr>
        <w:pStyle w:val="aa"/>
        <w:numPr>
          <w:ilvl w:val="1"/>
          <w:numId w:val="9"/>
        </w:numPr>
        <w:ind w:right="-144"/>
        <w:jc w:val="both"/>
      </w:pPr>
      <w:r w:rsidRPr="000F6249">
        <w:rPr>
          <w:color w:val="0D0D0D" w:themeColor="text1" w:themeTint="F2"/>
        </w:rPr>
        <w:t>П</w:t>
      </w:r>
      <w:r w:rsidR="005440C1" w:rsidRPr="000F6249">
        <w:rPr>
          <w:color w:val="0D0D0D" w:themeColor="text1" w:themeTint="F2"/>
        </w:rPr>
        <w:t>равилами пожарной безопасности для энергетических предприятий, РД 153-34.0-03.301-00</w:t>
      </w:r>
    </w:p>
    <w:p w:rsidR="00DC034A" w:rsidRPr="000F6249" w:rsidRDefault="005440C1" w:rsidP="00435BC8">
      <w:pPr>
        <w:pStyle w:val="aa"/>
        <w:numPr>
          <w:ilvl w:val="1"/>
          <w:numId w:val="9"/>
        </w:numPr>
        <w:jc w:val="both"/>
      </w:pPr>
      <w:r w:rsidRPr="000F6249">
        <w:rPr>
          <w:color w:val="0D0D0D" w:themeColor="text1" w:themeTint="F2"/>
        </w:rPr>
        <w:t>Федеральным законом «О промышленной безопасности опасных производственных объектов» №116-ФЗ.</w:t>
      </w:r>
    </w:p>
    <w:p w:rsidR="00E02040" w:rsidRPr="000F6249" w:rsidRDefault="00DC034A" w:rsidP="00E00A44">
      <w:pPr>
        <w:pStyle w:val="aa"/>
        <w:numPr>
          <w:ilvl w:val="1"/>
          <w:numId w:val="9"/>
        </w:numPr>
      </w:pPr>
      <w:r w:rsidRPr="000F6249">
        <w:rPr>
          <w:color w:val="0D0D0D" w:themeColor="text1" w:themeTint="F2"/>
        </w:rPr>
        <w:t>Типовой инструкцией по эксплуатации производственных зданий и сооружений энергопредприятий, РД 34.21.521-91.</w:t>
      </w:r>
    </w:p>
    <w:p w:rsidR="00E02040" w:rsidRPr="000F6249" w:rsidRDefault="009A659A" w:rsidP="00435BC8">
      <w:pPr>
        <w:pStyle w:val="aa"/>
        <w:numPr>
          <w:ilvl w:val="0"/>
          <w:numId w:val="8"/>
        </w:numPr>
        <w:jc w:val="both"/>
      </w:pPr>
      <w:r w:rsidRPr="000F6249">
        <w:t>Взаимосвязь с предшествующими и последующими работами, предполагаемое конкретное использование результатов рабо</w:t>
      </w:r>
      <w:r w:rsidR="00C459DF" w:rsidRPr="000F6249">
        <w:t xml:space="preserve">ты: </w:t>
      </w:r>
      <w:r w:rsidR="00DB3B34" w:rsidRPr="000F6249">
        <w:t>сравнение гидравлического сопротивления</w:t>
      </w:r>
      <w:r w:rsidR="00DF7F07" w:rsidRPr="000F6249">
        <w:t xml:space="preserve"> и температурного напора</w:t>
      </w:r>
      <w:r w:rsidR="00DB3B34" w:rsidRPr="000F6249">
        <w:t xml:space="preserve"> основ</w:t>
      </w:r>
      <w:r w:rsidR="003237A6" w:rsidRPr="000F6249">
        <w:t>н</w:t>
      </w:r>
      <w:r w:rsidR="00DF7F07" w:rsidRPr="000F6249">
        <w:t>ого трубного пучка конденсатора</w:t>
      </w:r>
      <w:r w:rsidR="0021692D" w:rsidRPr="000F6249">
        <w:t xml:space="preserve"> </w:t>
      </w:r>
      <w:r w:rsidR="00681EDA" w:rsidRPr="00681EDA">
        <w:t xml:space="preserve">50-КЦС-4 </w:t>
      </w:r>
      <w:r w:rsidR="00681EDA" w:rsidRPr="000F6249">
        <w:t>ТА ст. №1</w:t>
      </w:r>
      <w:r w:rsidR="00681EDA">
        <w:t>, 60-КЦС-1 ТА ст. №</w:t>
      </w:r>
      <w:r w:rsidR="00F16CCE">
        <w:t xml:space="preserve">2 </w:t>
      </w:r>
      <w:r w:rsidR="00DB3B34" w:rsidRPr="000F6249">
        <w:t xml:space="preserve">до </w:t>
      </w:r>
      <w:r w:rsidR="00CB1353" w:rsidRPr="000F6249">
        <w:t>очистки</w:t>
      </w:r>
      <w:r w:rsidR="00DB3B34" w:rsidRPr="000F6249">
        <w:t xml:space="preserve"> и после</w:t>
      </w:r>
      <w:r w:rsidR="00B12272" w:rsidRPr="000F6249">
        <w:t xml:space="preserve">, </w:t>
      </w:r>
      <w:r w:rsidR="00B12272" w:rsidRPr="000F6249">
        <w:rPr>
          <w:u w:val="single"/>
        </w:rPr>
        <w:t xml:space="preserve">подписание акта выполненных работ производится после получения результатов испытания </w:t>
      </w:r>
      <w:r w:rsidR="000A36C5" w:rsidRPr="000F6249">
        <w:rPr>
          <w:u w:val="single"/>
        </w:rPr>
        <w:t>конденсатора,</w:t>
      </w:r>
      <w:r w:rsidR="00B12272" w:rsidRPr="000F6249">
        <w:rPr>
          <w:u w:val="single"/>
        </w:rPr>
        <w:t xml:space="preserve"> проведённого после чистки</w:t>
      </w:r>
      <w:r w:rsidR="00B12272" w:rsidRPr="000F6249">
        <w:t xml:space="preserve">. </w:t>
      </w:r>
    </w:p>
    <w:p w:rsidR="00D542C8" w:rsidRPr="000F6249" w:rsidRDefault="00D542C8" w:rsidP="00DB3B34">
      <w:pPr>
        <w:pStyle w:val="aa"/>
        <w:numPr>
          <w:ilvl w:val="0"/>
          <w:numId w:val="8"/>
        </w:numPr>
      </w:pPr>
      <w:r w:rsidRPr="000F6249">
        <w:t>Требования к исполнителю:</w:t>
      </w:r>
    </w:p>
    <w:p w:rsidR="00D542C8" w:rsidRPr="000F6249" w:rsidRDefault="00D542C8" w:rsidP="00435BC8">
      <w:pPr>
        <w:pStyle w:val="aa"/>
        <w:numPr>
          <w:ilvl w:val="0"/>
          <w:numId w:val="13"/>
        </w:numPr>
        <w:ind w:left="709"/>
        <w:jc w:val="both"/>
      </w:pPr>
      <w:r w:rsidRPr="000F6249">
        <w:t>Наличие собственного оборудования (аппарата высоко давления) при оказании услуг методом гидродинамической очистки.</w:t>
      </w:r>
    </w:p>
    <w:p w:rsidR="00D542C8" w:rsidRPr="000F6249" w:rsidRDefault="00D542C8" w:rsidP="00435BC8">
      <w:pPr>
        <w:pStyle w:val="aa"/>
        <w:numPr>
          <w:ilvl w:val="0"/>
          <w:numId w:val="13"/>
        </w:numPr>
        <w:ind w:left="709"/>
        <w:jc w:val="both"/>
      </w:pPr>
      <w:r w:rsidRPr="000F6249">
        <w:t>Наличие опыта выполнения аналогичных услуг.</w:t>
      </w:r>
    </w:p>
    <w:p w:rsidR="00E02040" w:rsidRPr="000F6249" w:rsidRDefault="009A659A" w:rsidP="00DB3B34">
      <w:pPr>
        <w:pStyle w:val="aa"/>
        <w:numPr>
          <w:ilvl w:val="0"/>
          <w:numId w:val="8"/>
        </w:numPr>
      </w:pPr>
      <w:r w:rsidRPr="000F6249">
        <w:t>Основное содержание работ:</w:t>
      </w:r>
    </w:p>
    <w:p w:rsidR="00E02040" w:rsidRPr="000F6249" w:rsidRDefault="00D57EC9" w:rsidP="00435BC8">
      <w:pPr>
        <w:pStyle w:val="aa"/>
        <w:numPr>
          <w:ilvl w:val="1"/>
          <w:numId w:val="12"/>
        </w:numPr>
        <w:jc w:val="both"/>
      </w:pPr>
      <w:r w:rsidRPr="000F6249">
        <w:rPr>
          <w:color w:val="000000"/>
        </w:rPr>
        <w:t>Устранение тверд</w:t>
      </w:r>
      <w:r w:rsidR="00DB3B34" w:rsidRPr="000F6249">
        <w:rPr>
          <w:color w:val="000000"/>
        </w:rPr>
        <w:t xml:space="preserve">ых отложений, накипи и </w:t>
      </w:r>
      <w:r w:rsidRPr="000F6249">
        <w:rPr>
          <w:color w:val="000000"/>
        </w:rPr>
        <w:t>других загрязнений вн</w:t>
      </w:r>
      <w:r w:rsidR="00DB3B34" w:rsidRPr="000F6249">
        <w:rPr>
          <w:color w:val="000000"/>
        </w:rPr>
        <w:t>утренних поверхностей трубного пучка гидродинамическим способом</w:t>
      </w:r>
      <w:r w:rsidRPr="000F6249">
        <w:rPr>
          <w:color w:val="000000"/>
        </w:rPr>
        <w:t>.</w:t>
      </w:r>
    </w:p>
    <w:p w:rsidR="00E02040" w:rsidRPr="000F6249" w:rsidRDefault="001F0F6B" w:rsidP="00E02040">
      <w:pPr>
        <w:pStyle w:val="aa"/>
        <w:numPr>
          <w:ilvl w:val="1"/>
          <w:numId w:val="12"/>
        </w:numPr>
      </w:pPr>
      <w:r w:rsidRPr="000F6249">
        <w:rPr>
          <w:bCs/>
        </w:rPr>
        <w:t>Очистка внутренней поверхности трубного пучка.</w:t>
      </w:r>
    </w:p>
    <w:p w:rsidR="001F0F6B" w:rsidRPr="00995646" w:rsidRDefault="001F0F6B" w:rsidP="00435BC8">
      <w:pPr>
        <w:pStyle w:val="aa"/>
        <w:numPr>
          <w:ilvl w:val="1"/>
          <w:numId w:val="12"/>
        </w:numPr>
        <w:jc w:val="both"/>
      </w:pPr>
      <w:r w:rsidRPr="000F6249">
        <w:rPr>
          <w:bCs/>
        </w:rPr>
        <w:t>Очистка водяных камер</w:t>
      </w:r>
      <w:r w:rsidR="0021692D" w:rsidRPr="000F6249">
        <w:rPr>
          <w:bCs/>
        </w:rPr>
        <w:t xml:space="preserve"> и территории вокруг конденсаторов</w:t>
      </w:r>
      <w:r w:rsidRPr="000F6249">
        <w:rPr>
          <w:bCs/>
        </w:rPr>
        <w:t xml:space="preserve"> от образовавшихся в процессе чистки отходов.</w:t>
      </w:r>
    </w:p>
    <w:p w:rsidR="00995646" w:rsidRPr="000F6249" w:rsidRDefault="00995646" w:rsidP="00995646">
      <w:pPr>
        <w:pStyle w:val="aa"/>
        <w:numPr>
          <w:ilvl w:val="1"/>
          <w:numId w:val="12"/>
        </w:numPr>
        <w:jc w:val="both"/>
      </w:pPr>
      <w:r w:rsidRPr="00995646">
        <w:rPr>
          <w:bCs/>
        </w:rPr>
        <w:t>Уборка мусора после очистки трубной доски и водяной комеры конденсатора</w:t>
      </w:r>
    </w:p>
    <w:p w:rsidR="00D542C8" w:rsidRPr="000F6249" w:rsidRDefault="009A659A" w:rsidP="00E02040">
      <w:pPr>
        <w:pStyle w:val="21"/>
        <w:numPr>
          <w:ilvl w:val="0"/>
          <w:numId w:val="8"/>
        </w:numPr>
        <w:rPr>
          <w:sz w:val="20"/>
          <w:lang w:val="ru-RU"/>
        </w:rPr>
      </w:pPr>
      <w:r w:rsidRPr="000F6249">
        <w:rPr>
          <w:sz w:val="20"/>
          <w:lang w:val="ru-RU"/>
        </w:rPr>
        <w:t xml:space="preserve">Порядок проведения приемки результатов работы: </w:t>
      </w:r>
    </w:p>
    <w:p w:rsidR="00E02040" w:rsidRPr="000F6249" w:rsidRDefault="001F0F6B" w:rsidP="00D542C8">
      <w:pPr>
        <w:pStyle w:val="21"/>
        <w:ind w:left="360"/>
        <w:rPr>
          <w:sz w:val="20"/>
          <w:lang w:val="ru-RU"/>
        </w:rPr>
      </w:pPr>
      <w:r w:rsidRPr="000F6249">
        <w:rPr>
          <w:sz w:val="20"/>
          <w:lang w:val="ru-RU"/>
        </w:rPr>
        <w:t>П</w:t>
      </w:r>
      <w:r w:rsidR="00850ED2" w:rsidRPr="000F6249">
        <w:rPr>
          <w:sz w:val="20"/>
          <w:lang w:val="ru-RU"/>
        </w:rPr>
        <w:t xml:space="preserve">редставители </w:t>
      </w:r>
      <w:r w:rsidR="009A659A" w:rsidRPr="000F6249">
        <w:rPr>
          <w:sz w:val="20"/>
          <w:lang w:val="ru-RU"/>
        </w:rPr>
        <w:t>Ново-Иркутской ТЭЦ проводят оперативный контроль качества выполняемых работ</w:t>
      </w:r>
      <w:r w:rsidR="00DB3B34" w:rsidRPr="000F6249">
        <w:rPr>
          <w:sz w:val="20"/>
          <w:lang w:val="ru-RU"/>
        </w:rPr>
        <w:t>.</w:t>
      </w:r>
      <w:r w:rsidR="00DF7F07" w:rsidRPr="000F6249">
        <w:rPr>
          <w:sz w:val="20"/>
          <w:lang w:val="ru-RU"/>
        </w:rPr>
        <w:t xml:space="preserve"> Приемка работ и</w:t>
      </w:r>
      <w:r w:rsidR="009A659A" w:rsidRPr="000F6249">
        <w:rPr>
          <w:sz w:val="20"/>
          <w:lang w:val="ru-RU"/>
        </w:rPr>
        <w:t xml:space="preserve"> оценка качества осуществляется комиссией в соответст</w:t>
      </w:r>
      <w:r w:rsidR="00E02040" w:rsidRPr="000F6249">
        <w:rPr>
          <w:sz w:val="20"/>
          <w:lang w:val="ru-RU"/>
        </w:rPr>
        <w:t>вии с нормативными документами.</w:t>
      </w:r>
    </w:p>
    <w:p w:rsidR="009A659A" w:rsidRDefault="009A659A" w:rsidP="00E02040">
      <w:pPr>
        <w:pStyle w:val="21"/>
        <w:numPr>
          <w:ilvl w:val="0"/>
          <w:numId w:val="8"/>
        </w:numPr>
        <w:rPr>
          <w:sz w:val="20"/>
          <w:lang w:val="ru-RU"/>
        </w:rPr>
      </w:pPr>
      <w:r w:rsidRPr="000F6249">
        <w:rPr>
          <w:sz w:val="20"/>
          <w:lang w:val="ru-RU"/>
        </w:rPr>
        <w:t>Перечень и комплектность результатов работы, подлежащих приемке Заказчиком: Акты выполненных рабо</w:t>
      </w:r>
      <w:r w:rsidR="000E2D73" w:rsidRPr="000F6249">
        <w:rPr>
          <w:sz w:val="20"/>
          <w:lang w:val="ru-RU"/>
        </w:rPr>
        <w:t>т в бумажном и электронном виде.</w:t>
      </w:r>
    </w:p>
    <w:p w:rsidR="00F16CCE" w:rsidRPr="000F6249" w:rsidRDefault="00F16CCE" w:rsidP="00F16CCE">
      <w:pPr>
        <w:pStyle w:val="21"/>
        <w:ind w:left="360"/>
        <w:rPr>
          <w:sz w:val="20"/>
          <w:lang w:val="ru-RU"/>
        </w:rPr>
      </w:pPr>
    </w:p>
    <w:p w:rsidR="009A659A" w:rsidRPr="000F6249" w:rsidRDefault="009A659A" w:rsidP="009A659A"/>
    <w:p w:rsidR="0044343A" w:rsidRPr="000F6249" w:rsidRDefault="00DE052C" w:rsidP="009A659A">
      <w:pPr>
        <w:ind w:firstLine="720"/>
      </w:pPr>
      <w:r w:rsidRPr="000F6249">
        <w:t xml:space="preserve"> </w:t>
      </w:r>
    </w:p>
    <w:p w:rsidR="00AE7288" w:rsidRDefault="00F16CCE" w:rsidP="00CE49E8">
      <w:pPr>
        <w:rPr>
          <w:sz w:val="22"/>
          <w:szCs w:val="22"/>
        </w:rPr>
      </w:pPr>
      <w:r>
        <w:t>Н</w:t>
      </w:r>
      <w:r w:rsidR="00DE052C" w:rsidRPr="000F6249">
        <w:t xml:space="preserve">ачальник ТЦ            </w:t>
      </w:r>
      <w:r w:rsidR="006D71BE" w:rsidRPr="000F6249">
        <w:t xml:space="preserve">            </w:t>
      </w:r>
      <w:r w:rsidR="004B6970" w:rsidRPr="000F6249">
        <w:t xml:space="preserve">   </w:t>
      </w:r>
      <w:r w:rsidR="00DF7F07" w:rsidRPr="000F6249">
        <w:tab/>
      </w:r>
      <w:r w:rsidR="00DF7F07" w:rsidRPr="000F6249">
        <w:tab/>
      </w:r>
      <w:r w:rsidR="00DF7F07" w:rsidRPr="000F6249">
        <w:tab/>
      </w:r>
      <w:r w:rsidR="00DF7F07" w:rsidRPr="000F6249">
        <w:tab/>
      </w:r>
      <w:r w:rsidR="00DF7F07" w:rsidRPr="000F6249">
        <w:tab/>
      </w:r>
      <w:r w:rsidR="00DF7F07" w:rsidRPr="000F6249">
        <w:tab/>
      </w:r>
      <w:r w:rsidR="006D71BE" w:rsidRPr="00830028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          О.В. Сидоров</w:t>
      </w:r>
    </w:p>
    <w:p w:rsidR="00414BA3" w:rsidRDefault="00414BA3" w:rsidP="00CE49E8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14BA3" w:rsidRDefault="00414BA3" w:rsidP="00CE49E8">
      <w:pPr>
        <w:rPr>
          <w:sz w:val="22"/>
          <w:szCs w:val="22"/>
        </w:rPr>
      </w:pPr>
      <w:bookmarkStart w:id="0" w:name="_GoBack"/>
      <w:bookmarkEnd w:id="0"/>
    </w:p>
    <w:p w:rsidR="00414BA3" w:rsidRPr="00414BA3" w:rsidRDefault="00414BA3" w:rsidP="00CE49E8">
      <w:pPr>
        <w:rPr>
          <w:color w:val="FF0000"/>
          <w:sz w:val="22"/>
          <w:szCs w:val="22"/>
        </w:rPr>
      </w:pPr>
      <w:r w:rsidRPr="00414BA3">
        <w:rPr>
          <w:color w:val="FF0000"/>
          <w:sz w:val="22"/>
          <w:szCs w:val="22"/>
        </w:rPr>
        <w:t>Холодилов?????</w:t>
      </w:r>
    </w:p>
    <w:sectPr w:rsidR="00414BA3" w:rsidRPr="00414BA3" w:rsidSect="009A659A">
      <w:footerReference w:type="even" r:id="rId7"/>
      <w:pgSz w:w="11906" w:h="16838"/>
      <w:pgMar w:top="567" w:right="567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CF7" w:rsidRDefault="00E93CF7">
      <w:r>
        <w:separator/>
      </w:r>
    </w:p>
  </w:endnote>
  <w:endnote w:type="continuationSeparator" w:id="0">
    <w:p w:rsidR="00E93CF7" w:rsidRDefault="00E93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DD8" w:rsidRDefault="009072B6" w:rsidP="00622D8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00DD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00DD8" w:rsidRDefault="00800DD8" w:rsidP="00622D8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CF7" w:rsidRDefault="00E93CF7">
      <w:r>
        <w:separator/>
      </w:r>
    </w:p>
  </w:footnote>
  <w:footnote w:type="continuationSeparator" w:id="0">
    <w:p w:rsidR="00E93CF7" w:rsidRDefault="00E93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42E08"/>
    <w:multiLevelType w:val="hybridMultilevel"/>
    <w:tmpl w:val="62306A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864382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123450"/>
    <w:multiLevelType w:val="hybridMultilevel"/>
    <w:tmpl w:val="0F9877DC"/>
    <w:lvl w:ilvl="0" w:tplc="ED3CD04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864382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F87B37"/>
    <w:multiLevelType w:val="hybridMultilevel"/>
    <w:tmpl w:val="0D6C6454"/>
    <w:lvl w:ilvl="0" w:tplc="2A7427C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864382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7D2797"/>
    <w:multiLevelType w:val="hybridMultilevel"/>
    <w:tmpl w:val="0B5624E4"/>
    <w:lvl w:ilvl="0" w:tplc="0864382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FD48D8"/>
    <w:multiLevelType w:val="multilevel"/>
    <w:tmpl w:val="740A46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FA57B22"/>
    <w:multiLevelType w:val="hybridMultilevel"/>
    <w:tmpl w:val="A790C1AE"/>
    <w:lvl w:ilvl="0" w:tplc="4790DB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864382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87552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15B476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C1F5F7C"/>
    <w:multiLevelType w:val="hybridMultilevel"/>
    <w:tmpl w:val="8E6C710C"/>
    <w:lvl w:ilvl="0" w:tplc="CAB62B5A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156BD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664C9D"/>
    <w:multiLevelType w:val="multilevel"/>
    <w:tmpl w:val="EE3AC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BE6B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8343B84"/>
    <w:multiLevelType w:val="multilevel"/>
    <w:tmpl w:val="082019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2"/>
  </w:num>
  <w:num w:numId="5">
    <w:abstractNumId w:val="8"/>
  </w:num>
  <w:num w:numId="6">
    <w:abstractNumId w:val="0"/>
  </w:num>
  <w:num w:numId="7">
    <w:abstractNumId w:val="10"/>
  </w:num>
  <w:num w:numId="8">
    <w:abstractNumId w:val="11"/>
  </w:num>
  <w:num w:numId="9">
    <w:abstractNumId w:val="12"/>
  </w:num>
  <w:num w:numId="10">
    <w:abstractNumId w:val="6"/>
  </w:num>
  <w:num w:numId="11">
    <w:abstractNumId w:val="7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59A"/>
    <w:rsid w:val="00056457"/>
    <w:rsid w:val="00076742"/>
    <w:rsid w:val="00087FD1"/>
    <w:rsid w:val="00096FC8"/>
    <w:rsid w:val="000A36C5"/>
    <w:rsid w:val="000D73BD"/>
    <w:rsid w:val="000E2D73"/>
    <w:rsid w:val="000E73BC"/>
    <w:rsid w:val="000F6249"/>
    <w:rsid w:val="00135F47"/>
    <w:rsid w:val="001510D0"/>
    <w:rsid w:val="00153270"/>
    <w:rsid w:val="001E388E"/>
    <w:rsid w:val="001F0F6B"/>
    <w:rsid w:val="001F1749"/>
    <w:rsid w:val="001F32AB"/>
    <w:rsid w:val="0021692D"/>
    <w:rsid w:val="00242D07"/>
    <w:rsid w:val="002646CA"/>
    <w:rsid w:val="00291AD8"/>
    <w:rsid w:val="002A0D1F"/>
    <w:rsid w:val="002A53D1"/>
    <w:rsid w:val="002B548E"/>
    <w:rsid w:val="002D09B5"/>
    <w:rsid w:val="00313BF7"/>
    <w:rsid w:val="00317D46"/>
    <w:rsid w:val="003208AB"/>
    <w:rsid w:val="00322C13"/>
    <w:rsid w:val="003237A6"/>
    <w:rsid w:val="00340E3A"/>
    <w:rsid w:val="00375C84"/>
    <w:rsid w:val="00404345"/>
    <w:rsid w:val="00414BA3"/>
    <w:rsid w:val="00435BC8"/>
    <w:rsid w:val="0044343A"/>
    <w:rsid w:val="00443C70"/>
    <w:rsid w:val="004825DF"/>
    <w:rsid w:val="00482BF7"/>
    <w:rsid w:val="00485ACB"/>
    <w:rsid w:val="00487979"/>
    <w:rsid w:val="00492659"/>
    <w:rsid w:val="004936BD"/>
    <w:rsid w:val="004A49B4"/>
    <w:rsid w:val="004B6970"/>
    <w:rsid w:val="004C72EA"/>
    <w:rsid w:val="004E1F90"/>
    <w:rsid w:val="00525451"/>
    <w:rsid w:val="00537563"/>
    <w:rsid w:val="005440C1"/>
    <w:rsid w:val="00545122"/>
    <w:rsid w:val="0056345C"/>
    <w:rsid w:val="00563E73"/>
    <w:rsid w:val="005651F4"/>
    <w:rsid w:val="00570118"/>
    <w:rsid w:val="005948E4"/>
    <w:rsid w:val="00597EC4"/>
    <w:rsid w:val="005B1C96"/>
    <w:rsid w:val="005C338A"/>
    <w:rsid w:val="00622D89"/>
    <w:rsid w:val="00681EDA"/>
    <w:rsid w:val="00690BAC"/>
    <w:rsid w:val="006A49A2"/>
    <w:rsid w:val="006B1A58"/>
    <w:rsid w:val="006C7CF4"/>
    <w:rsid w:val="006D2FD8"/>
    <w:rsid w:val="006D71BE"/>
    <w:rsid w:val="006E29D2"/>
    <w:rsid w:val="00700849"/>
    <w:rsid w:val="00723F81"/>
    <w:rsid w:val="0075501C"/>
    <w:rsid w:val="00770ED9"/>
    <w:rsid w:val="00795347"/>
    <w:rsid w:val="007C65C8"/>
    <w:rsid w:val="00800DD8"/>
    <w:rsid w:val="00814337"/>
    <w:rsid w:val="008215B7"/>
    <w:rsid w:val="00830028"/>
    <w:rsid w:val="00850ED2"/>
    <w:rsid w:val="00881B74"/>
    <w:rsid w:val="008A5CEF"/>
    <w:rsid w:val="009072B6"/>
    <w:rsid w:val="00912DBB"/>
    <w:rsid w:val="00953F48"/>
    <w:rsid w:val="00981D89"/>
    <w:rsid w:val="0098735C"/>
    <w:rsid w:val="00995646"/>
    <w:rsid w:val="009A659A"/>
    <w:rsid w:val="009B3A75"/>
    <w:rsid w:val="009C77D4"/>
    <w:rsid w:val="009D2C92"/>
    <w:rsid w:val="009E276F"/>
    <w:rsid w:val="009F7B86"/>
    <w:rsid w:val="00A01987"/>
    <w:rsid w:val="00A206CE"/>
    <w:rsid w:val="00AA7D84"/>
    <w:rsid w:val="00AE7288"/>
    <w:rsid w:val="00B07367"/>
    <w:rsid w:val="00B12272"/>
    <w:rsid w:val="00B35BE3"/>
    <w:rsid w:val="00B41770"/>
    <w:rsid w:val="00B53132"/>
    <w:rsid w:val="00B65B57"/>
    <w:rsid w:val="00BA061D"/>
    <w:rsid w:val="00BA64D3"/>
    <w:rsid w:val="00BE3C01"/>
    <w:rsid w:val="00C01C9E"/>
    <w:rsid w:val="00C01DD4"/>
    <w:rsid w:val="00C27E9F"/>
    <w:rsid w:val="00C459DF"/>
    <w:rsid w:val="00C45D87"/>
    <w:rsid w:val="00C8391C"/>
    <w:rsid w:val="00CB1353"/>
    <w:rsid w:val="00CB2807"/>
    <w:rsid w:val="00CB2C09"/>
    <w:rsid w:val="00CB66C0"/>
    <w:rsid w:val="00CE24C7"/>
    <w:rsid w:val="00CE49E8"/>
    <w:rsid w:val="00D070BC"/>
    <w:rsid w:val="00D16682"/>
    <w:rsid w:val="00D231DF"/>
    <w:rsid w:val="00D4399B"/>
    <w:rsid w:val="00D507A7"/>
    <w:rsid w:val="00D542C8"/>
    <w:rsid w:val="00D57EC9"/>
    <w:rsid w:val="00D630FD"/>
    <w:rsid w:val="00D63235"/>
    <w:rsid w:val="00D97E01"/>
    <w:rsid w:val="00DB3A6B"/>
    <w:rsid w:val="00DB3B34"/>
    <w:rsid w:val="00DC034A"/>
    <w:rsid w:val="00DE052C"/>
    <w:rsid w:val="00DF7F07"/>
    <w:rsid w:val="00E00A44"/>
    <w:rsid w:val="00E02040"/>
    <w:rsid w:val="00E03774"/>
    <w:rsid w:val="00E12A15"/>
    <w:rsid w:val="00E14E84"/>
    <w:rsid w:val="00E20B90"/>
    <w:rsid w:val="00E21497"/>
    <w:rsid w:val="00E46F7F"/>
    <w:rsid w:val="00E93208"/>
    <w:rsid w:val="00E93CF7"/>
    <w:rsid w:val="00ED5918"/>
    <w:rsid w:val="00EE324D"/>
    <w:rsid w:val="00F16CCE"/>
    <w:rsid w:val="00F25DAA"/>
    <w:rsid w:val="00F562D7"/>
    <w:rsid w:val="00F57345"/>
    <w:rsid w:val="00F62DB6"/>
    <w:rsid w:val="00F77383"/>
    <w:rsid w:val="00F9141D"/>
    <w:rsid w:val="00FC0A67"/>
    <w:rsid w:val="00FD2335"/>
    <w:rsid w:val="00FF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47E356"/>
  <w15:docId w15:val="{168EA4BE-A949-483C-8695-3839F9761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A659A"/>
    <w:pPr>
      <w:jc w:val="both"/>
    </w:pPr>
    <w:rPr>
      <w:sz w:val="24"/>
      <w:lang w:val="en-US"/>
    </w:rPr>
  </w:style>
  <w:style w:type="paragraph" w:styleId="a3">
    <w:name w:val="Body Text"/>
    <w:basedOn w:val="a"/>
    <w:rsid w:val="009A659A"/>
    <w:pPr>
      <w:jc w:val="center"/>
    </w:pPr>
    <w:rPr>
      <w:lang w:val="en-US"/>
    </w:rPr>
  </w:style>
  <w:style w:type="paragraph" w:styleId="a4">
    <w:name w:val="footer"/>
    <w:basedOn w:val="a"/>
    <w:rsid w:val="009A659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A659A"/>
  </w:style>
  <w:style w:type="character" w:styleId="a6">
    <w:name w:val="Strong"/>
    <w:basedOn w:val="a0"/>
    <w:uiPriority w:val="22"/>
    <w:qFormat/>
    <w:rsid w:val="00D57EC9"/>
    <w:rPr>
      <w:b/>
      <w:bCs/>
    </w:rPr>
  </w:style>
  <w:style w:type="paragraph" w:styleId="a7">
    <w:name w:val="Normal (Web)"/>
    <w:basedOn w:val="a"/>
    <w:uiPriority w:val="99"/>
    <w:unhideWhenUsed/>
    <w:rsid w:val="00D57EC9"/>
    <w:rPr>
      <w:sz w:val="24"/>
      <w:szCs w:val="24"/>
    </w:rPr>
  </w:style>
  <w:style w:type="paragraph" w:styleId="a8">
    <w:name w:val="header"/>
    <w:basedOn w:val="a"/>
    <w:link w:val="a9"/>
    <w:unhideWhenUsed/>
    <w:rsid w:val="00DF7F0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F7F07"/>
  </w:style>
  <w:style w:type="paragraph" w:styleId="aa">
    <w:name w:val="List Paragraph"/>
    <w:basedOn w:val="a"/>
    <w:uiPriority w:val="34"/>
    <w:qFormat/>
    <w:rsid w:val="005440C1"/>
    <w:pPr>
      <w:ind w:left="720"/>
      <w:contextualSpacing/>
    </w:pPr>
  </w:style>
  <w:style w:type="paragraph" w:styleId="ab">
    <w:name w:val="Balloon Text"/>
    <w:basedOn w:val="a"/>
    <w:link w:val="ac"/>
    <w:semiHidden/>
    <w:unhideWhenUsed/>
    <w:rsid w:val="00B35BE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B35B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1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56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39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74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21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16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Иркутскэнерго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Pljaskin</dc:creator>
  <cp:lastModifiedBy>Buzina Vera</cp:lastModifiedBy>
  <cp:revision>2</cp:revision>
  <cp:lastPrinted>2023-09-15T06:07:00Z</cp:lastPrinted>
  <dcterms:created xsi:type="dcterms:W3CDTF">2023-10-16T09:03:00Z</dcterms:created>
  <dcterms:modified xsi:type="dcterms:W3CDTF">2023-10-16T09:03:00Z</dcterms:modified>
</cp:coreProperties>
</file>